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5A6" w:rsidRDefault="00E575A6" w:rsidP="00E575A6">
      <w:pPr>
        <w:pStyle w:val="Kop1"/>
        <w:shd w:val="clear" w:color="auto" w:fill="F5F5F5"/>
        <w:spacing w:before="150" w:beforeAutospacing="0" w:after="150" w:afterAutospacing="0" w:line="360" w:lineRule="atLeast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color w:val="333333"/>
          <w:sz w:val="30"/>
          <w:szCs w:val="30"/>
        </w:rPr>
        <w:t>Trauma in ontwikkelingsperspectief</w:t>
      </w:r>
    </w:p>
    <w:p w:rsidR="00FF69C7" w:rsidRPr="00E575A6" w:rsidRDefault="00E575A6" w:rsidP="00FF69C7">
      <w:pPr>
        <w:pStyle w:val="Kop4"/>
        <w:shd w:val="clear" w:color="auto" w:fill="FFFFFF"/>
        <w:spacing w:before="150" w:after="150" w:line="300" w:lineRule="atLeast"/>
        <w:rPr>
          <w:rFonts w:ascii="Helvetica" w:hAnsi="Helvetica" w:cs="Helvetica"/>
          <w:i w:val="0"/>
          <w:color w:val="70B332"/>
          <w:sz w:val="26"/>
          <w:szCs w:val="26"/>
        </w:rPr>
      </w:pPr>
      <w:r w:rsidRPr="00E575A6">
        <w:rPr>
          <w:rFonts w:ascii="Helvetica" w:hAnsi="Helvetica" w:cs="Helvetica"/>
          <w:i w:val="0"/>
          <w:color w:val="333333"/>
          <w:sz w:val="21"/>
          <w:szCs w:val="21"/>
          <w:shd w:val="clear" w:color="auto" w:fill="FFFFFF"/>
        </w:rPr>
        <w:t>Trauma heeft verstrekkende gevolgen. Deze kunnen positief zijn: een trauma kan een wake-up call zijn of de weerbaarheid verhogen. Maar het kan ook schadelijke gevolgen hebben, die het dagelijks functioneren belemmeren. Voor kinderen betekent trauma zelfs dat ze erdoor gevormd worden.</w:t>
      </w:r>
      <w:r w:rsidRPr="00E575A6">
        <w:rPr>
          <w:rStyle w:val="apple-converted-space"/>
          <w:rFonts w:ascii="Helvetica" w:hAnsi="Helvetica" w:cs="Helvetica"/>
          <w:i w:val="0"/>
          <w:color w:val="333333"/>
          <w:sz w:val="21"/>
          <w:szCs w:val="21"/>
          <w:shd w:val="clear" w:color="auto" w:fill="FFFFFF"/>
        </w:rPr>
        <w:t> </w:t>
      </w:r>
      <w:r w:rsidRPr="00E575A6">
        <w:rPr>
          <w:rFonts w:ascii="Helvetica" w:hAnsi="Helvetica" w:cs="Helvetica"/>
          <w:i w:val="0"/>
          <w:color w:val="333333"/>
          <w:sz w:val="21"/>
          <w:szCs w:val="21"/>
        </w:rPr>
        <w:br/>
      </w:r>
      <w:r w:rsidRPr="00E575A6">
        <w:rPr>
          <w:rFonts w:ascii="Helvetica" w:hAnsi="Helvetica" w:cs="Helvetica"/>
          <w:i w:val="0"/>
          <w:color w:val="333333"/>
          <w:sz w:val="21"/>
          <w:szCs w:val="21"/>
        </w:rPr>
        <w:br/>
      </w:r>
      <w:r w:rsidRPr="00E575A6">
        <w:rPr>
          <w:rFonts w:ascii="Helvetica" w:hAnsi="Helvetica" w:cs="Helvetica"/>
          <w:i w:val="0"/>
          <w:color w:val="333333"/>
          <w:sz w:val="21"/>
          <w:szCs w:val="21"/>
          <w:shd w:val="clear" w:color="auto" w:fill="FFFFFF"/>
        </w:rPr>
        <w:t>In de leergang</w:t>
      </w:r>
      <w:r w:rsidRPr="00E575A6">
        <w:rPr>
          <w:rStyle w:val="apple-converted-space"/>
          <w:rFonts w:ascii="Helvetica" w:hAnsi="Helvetica" w:cs="Helvetica"/>
          <w:i w:val="0"/>
          <w:iCs w:val="0"/>
          <w:color w:val="333333"/>
          <w:sz w:val="21"/>
          <w:szCs w:val="21"/>
          <w:shd w:val="clear" w:color="auto" w:fill="FFFFFF"/>
        </w:rPr>
        <w:t> </w:t>
      </w:r>
      <w:r w:rsidRPr="00E575A6">
        <w:rPr>
          <w:rStyle w:val="Nadruk"/>
          <w:rFonts w:ascii="Helvetica" w:hAnsi="Helvetica" w:cs="Helvetica"/>
          <w:i/>
          <w:color w:val="333333"/>
          <w:sz w:val="21"/>
          <w:szCs w:val="21"/>
          <w:shd w:val="clear" w:color="auto" w:fill="FFFFFF"/>
        </w:rPr>
        <w:t>Trauma in ontwikkelingsperspectief</w:t>
      </w:r>
      <w:r w:rsidRPr="00E575A6">
        <w:rPr>
          <w:rStyle w:val="apple-converted-space"/>
          <w:rFonts w:ascii="Helvetica" w:hAnsi="Helvetica" w:cs="Helvetica"/>
          <w:i w:val="0"/>
          <w:iCs w:val="0"/>
          <w:color w:val="333333"/>
          <w:sz w:val="21"/>
          <w:szCs w:val="21"/>
          <w:shd w:val="clear" w:color="auto" w:fill="FFFFFF"/>
        </w:rPr>
        <w:t> </w:t>
      </w:r>
      <w:r w:rsidRPr="00E575A6">
        <w:rPr>
          <w:rFonts w:ascii="Helvetica" w:hAnsi="Helvetica" w:cs="Helvetica"/>
          <w:i w:val="0"/>
          <w:color w:val="333333"/>
          <w:sz w:val="21"/>
          <w:szCs w:val="21"/>
          <w:shd w:val="clear" w:color="auto" w:fill="FFFFFF"/>
        </w:rPr>
        <w:t xml:space="preserve">wordt een (wereldwijd) geheel nieuw inzicht in trauma gepresenteerd. Dit inzicht wordt door internationale deskundigen met enthousiasme omarmd. Het nieuwe model heeft vergaande gevolgen voor diagnostiek en behandeling. Martine </w:t>
      </w:r>
      <w:proofErr w:type="spellStart"/>
      <w:r w:rsidRPr="00E575A6">
        <w:rPr>
          <w:rFonts w:ascii="Helvetica" w:hAnsi="Helvetica" w:cs="Helvetica"/>
          <w:i w:val="0"/>
          <w:color w:val="333333"/>
          <w:sz w:val="21"/>
          <w:szCs w:val="21"/>
          <w:shd w:val="clear" w:color="auto" w:fill="FFFFFF"/>
        </w:rPr>
        <w:t>Delfos</w:t>
      </w:r>
      <w:proofErr w:type="spellEnd"/>
      <w:r w:rsidRPr="00E575A6">
        <w:rPr>
          <w:rFonts w:ascii="Helvetica" w:hAnsi="Helvetica" w:cs="Helvetica"/>
          <w:i w:val="0"/>
          <w:color w:val="333333"/>
          <w:sz w:val="21"/>
          <w:szCs w:val="21"/>
          <w:shd w:val="clear" w:color="auto" w:fill="FFFFFF"/>
        </w:rPr>
        <w:t xml:space="preserve"> legt tijdens deze leergang het model uit en bespreekt criteria voor behandeling, zodat u het model toe kan passen in de dagelijkse praktijk.</w:t>
      </w:r>
    </w:p>
    <w:p w:rsidR="00E575A6" w:rsidRDefault="00E575A6" w:rsidP="00E575A6">
      <w:pPr>
        <w:pStyle w:val="Kop4"/>
        <w:shd w:val="clear" w:color="auto" w:fill="FFFFFF"/>
        <w:spacing w:before="150" w:after="150" w:line="300" w:lineRule="atLeast"/>
        <w:rPr>
          <w:rFonts w:ascii="Helvetica" w:hAnsi="Helvetica" w:cs="Helvetica"/>
          <w:color w:val="70B332"/>
          <w:sz w:val="26"/>
          <w:szCs w:val="26"/>
        </w:rPr>
      </w:pPr>
    </w:p>
    <w:p w:rsidR="00E575A6" w:rsidRDefault="00E575A6" w:rsidP="00E575A6">
      <w:pPr>
        <w:pStyle w:val="Kop4"/>
        <w:shd w:val="clear" w:color="auto" w:fill="FFFFFF"/>
        <w:spacing w:before="150" w:after="150" w:line="300" w:lineRule="atLeast"/>
        <w:rPr>
          <w:rFonts w:ascii="Helvetica" w:hAnsi="Helvetica" w:cs="Helvetica"/>
          <w:color w:val="70B332"/>
          <w:sz w:val="26"/>
          <w:szCs w:val="26"/>
        </w:rPr>
      </w:pPr>
      <w:bookmarkStart w:id="0" w:name="_GoBack"/>
      <w:bookmarkEnd w:id="0"/>
      <w:r>
        <w:rPr>
          <w:rFonts w:ascii="Helvetica" w:hAnsi="Helvetica" w:cs="Helvetica"/>
          <w:color w:val="70B332"/>
          <w:sz w:val="26"/>
          <w:szCs w:val="26"/>
        </w:rPr>
        <w:t>Programma</w:t>
      </w:r>
    </w:p>
    <w:p w:rsidR="00E575A6" w:rsidRDefault="00E575A6" w:rsidP="00E575A6">
      <w:pPr>
        <w:pStyle w:val="Norma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Dag 1: Ontwikkeling van kinderen gerelateerd aan de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Developmental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Perspective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on Trauma</w:t>
      </w:r>
      <w:r>
        <w:rPr>
          <w:rFonts w:ascii="Helvetica" w:hAnsi="Helvetica" w:cs="Helvetica"/>
          <w:color w:val="333333"/>
          <w:sz w:val="21"/>
          <w:szCs w:val="21"/>
        </w:rPr>
        <w:br/>
        <w:t>Dag 2: Trauma en hersennetwerken</w:t>
      </w:r>
      <w:r>
        <w:rPr>
          <w:rFonts w:ascii="Helvetica" w:hAnsi="Helvetica" w:cs="Helvetica"/>
          <w:color w:val="333333"/>
          <w:sz w:val="21"/>
          <w:szCs w:val="21"/>
        </w:rPr>
        <w:br/>
        <w:t>Dag 3: Seksueel misbruik en mishandeling</w:t>
      </w:r>
      <w:r>
        <w:rPr>
          <w:rFonts w:ascii="Helvetica" w:hAnsi="Helvetica" w:cs="Helvetica"/>
          <w:color w:val="333333"/>
          <w:sz w:val="21"/>
          <w:szCs w:val="21"/>
        </w:rPr>
        <w:br/>
        <w:t>Dag 4: Criteria voor therapeutisch handelen</w:t>
      </w:r>
    </w:p>
    <w:p w:rsidR="00FF69C7" w:rsidRDefault="00FF69C7"/>
    <w:sectPr w:rsidR="00FF6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64FB9"/>
    <w:multiLevelType w:val="multilevel"/>
    <w:tmpl w:val="572CB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7F1B44"/>
    <w:multiLevelType w:val="multilevel"/>
    <w:tmpl w:val="71229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9C7"/>
    <w:rsid w:val="0001548A"/>
    <w:rsid w:val="00E575A6"/>
    <w:rsid w:val="00F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8F3DC-4B51-4B8C-87D5-F59A8CED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FF69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F69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F69C7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F69C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alweb">
    <w:name w:val="Normal (Web)"/>
    <w:basedOn w:val="Standaard"/>
    <w:uiPriority w:val="99"/>
    <w:semiHidden/>
    <w:unhideWhenUsed/>
    <w:rsid w:val="00FF6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E575A6"/>
  </w:style>
  <w:style w:type="character" w:styleId="Nadruk">
    <w:name w:val="Emphasis"/>
    <w:basedOn w:val="Standaardalinea-lettertype"/>
    <w:uiPriority w:val="20"/>
    <w:qFormat/>
    <w:rsid w:val="00E575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PC-P043</dc:creator>
  <cp:keywords/>
  <dc:description/>
  <cp:lastModifiedBy>PC-P043</cp:lastModifiedBy>
  <cp:revision>2</cp:revision>
  <dcterms:created xsi:type="dcterms:W3CDTF">2014-08-01T07:51:00Z</dcterms:created>
  <dcterms:modified xsi:type="dcterms:W3CDTF">2014-08-01T07:51:00Z</dcterms:modified>
</cp:coreProperties>
</file>